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823" w:rsidRPr="00E96823" w:rsidRDefault="00E96823" w:rsidP="00E96823">
      <w:pPr>
        <w:rPr>
          <w:sz w:val="36"/>
          <w:szCs w:val="36"/>
        </w:rPr>
      </w:pPr>
      <w:bookmarkStart w:id="0" w:name="_GoBack"/>
      <w:r w:rsidRPr="00E96823">
        <w:rPr>
          <w:sz w:val="36"/>
          <w:szCs w:val="36"/>
        </w:rPr>
        <w:t>Значимость ГТО для дошкольников</w:t>
      </w:r>
    </w:p>
    <w:p w:rsidR="00E96823" w:rsidRPr="00E96823" w:rsidRDefault="00E96823" w:rsidP="00E96823">
      <w:pPr>
        <w:jc w:val="both"/>
        <w:rPr>
          <w:sz w:val="28"/>
          <w:szCs w:val="28"/>
        </w:rPr>
      </w:pPr>
      <w:r w:rsidRPr="00E96823">
        <w:rPr>
          <w:sz w:val="28"/>
          <w:szCs w:val="28"/>
        </w:rPr>
        <w:t>Участие в программах ГТО помогает детям развивать физические способности, улучшать здоровье, общаться с ровесниками и успешно адаптироваться в коллективе. Это способствует формированию у ребенка ценностей здорового образа жизни и воспитывает ответственное отношение к здоровью с самого раннего возраста.</w:t>
      </w:r>
    </w:p>
    <w:p w:rsidR="00E96823" w:rsidRPr="00E96823" w:rsidRDefault="00E96823" w:rsidP="00E96823">
      <w:pPr>
        <w:jc w:val="both"/>
        <w:rPr>
          <w:sz w:val="28"/>
          <w:szCs w:val="28"/>
        </w:rPr>
      </w:pPr>
      <w:r w:rsidRPr="00E96823">
        <w:rPr>
          <w:sz w:val="28"/>
          <w:szCs w:val="28"/>
        </w:rPr>
        <w:t>Таким образом, ГТО для дошкольников играет важную роль в формировании здорового образа жизни, физического развития и социализации детей, а также способствует их гармоничному развитию.</w:t>
      </w:r>
    </w:p>
    <w:p w:rsidR="00D92DC1" w:rsidRDefault="00E96823" w:rsidP="00E96823">
      <w:pPr>
        <w:jc w:val="both"/>
        <w:rPr>
          <w:sz w:val="28"/>
          <w:szCs w:val="28"/>
        </w:rPr>
      </w:pPr>
      <w:r w:rsidRPr="00E96823">
        <w:rPr>
          <w:sz w:val="28"/>
          <w:szCs w:val="28"/>
        </w:rPr>
        <w:t>Важно понимать, что ГТО для дошкольников не только способствует физическому развитию, но и формирует здоровые привычки и ценности с самого раннего возраста. Поэтому включение детей в программы ГТО является важным шагом к обеспечению их здоровья и полноценного развития.</w:t>
      </w:r>
    </w:p>
    <w:p w:rsidR="00E96823" w:rsidRPr="00E96823" w:rsidRDefault="00E96823" w:rsidP="00E96823">
      <w:pPr>
        <w:jc w:val="both"/>
        <w:rPr>
          <w:sz w:val="28"/>
          <w:szCs w:val="28"/>
        </w:rPr>
      </w:pPr>
      <w:r w:rsidRPr="00E96823">
        <w:rPr>
          <w:sz w:val="28"/>
          <w:szCs w:val="28"/>
        </w:rPr>
        <w:t xml:space="preserve">Центр тестирования «Готов к труду и обороне» Мысковского городского округа приглашает всех желающих на выполнение нормативов комплекса ГТО: 2-64-04, 8-906-981-65-01, </w:t>
      </w:r>
      <w:proofErr w:type="spellStart"/>
      <w:proofErr w:type="gramStart"/>
      <w:r w:rsidRPr="00E96823">
        <w:rPr>
          <w:sz w:val="28"/>
          <w:szCs w:val="28"/>
        </w:rPr>
        <w:t>Е</w:t>
      </w:r>
      <w:proofErr w:type="gramEnd"/>
      <w:r w:rsidRPr="00E96823">
        <w:rPr>
          <w:sz w:val="28"/>
          <w:szCs w:val="28"/>
        </w:rPr>
        <w:t>-mail:gto_myski@mail.ru</w:t>
      </w:r>
      <w:proofErr w:type="spellEnd"/>
      <w:r w:rsidRPr="00E96823">
        <w:rPr>
          <w:sz w:val="28"/>
          <w:szCs w:val="28"/>
        </w:rPr>
        <w:t xml:space="preserve"> Адрес: г. Мыски, ул. Энергетиков 4в/1 МАУ МГО СОК «Олимпиец», 1 этаж, кабинет №106 (прием нормативов осуществляется по предварительной записи)</w:t>
      </w:r>
      <w:bookmarkEnd w:id="0"/>
    </w:p>
    <w:sectPr w:rsidR="00E96823" w:rsidRPr="00E9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23"/>
    <w:rsid w:val="00D92DC1"/>
    <w:rsid w:val="00E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2</cp:revision>
  <dcterms:created xsi:type="dcterms:W3CDTF">2024-06-20T02:48:00Z</dcterms:created>
  <dcterms:modified xsi:type="dcterms:W3CDTF">2024-06-20T02:54:00Z</dcterms:modified>
</cp:coreProperties>
</file>